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D" w:rsidRPr="00373B2F" w:rsidRDefault="00373B2F" w:rsidP="00373B2F">
      <w:pPr>
        <w:jc w:val="center"/>
        <w:rPr>
          <w:sz w:val="44"/>
          <w:szCs w:val="44"/>
        </w:rPr>
      </w:pPr>
      <w:r w:rsidRPr="00373B2F">
        <w:rPr>
          <w:sz w:val="44"/>
          <w:szCs w:val="44"/>
        </w:rPr>
        <w:t xml:space="preserve">Martin </w:t>
      </w:r>
      <w:proofErr w:type="spellStart"/>
      <w:r w:rsidRPr="00373B2F">
        <w:rPr>
          <w:sz w:val="44"/>
          <w:szCs w:val="44"/>
        </w:rPr>
        <w:t>Bakaľár</w:t>
      </w:r>
      <w:proofErr w:type="spellEnd"/>
      <w:r w:rsidRPr="00373B2F">
        <w:rPr>
          <w:sz w:val="44"/>
          <w:szCs w:val="44"/>
        </w:rPr>
        <w:t xml:space="preserve"> </w:t>
      </w:r>
      <w:r w:rsidRPr="00373B2F">
        <w:rPr>
          <w:noProof/>
          <w:sz w:val="44"/>
          <w:szCs w:val="44"/>
          <w:lang w:eastAsia="sk-SK"/>
        </w:rPr>
        <w:t>PROBASEC</w:t>
      </w:r>
    </w:p>
    <w:p w:rsidR="00373B2F" w:rsidRDefault="00373B2F" w:rsidP="00373B2F">
      <w:pPr>
        <w:jc w:val="center"/>
        <w:rPr>
          <w:sz w:val="32"/>
          <w:szCs w:val="32"/>
        </w:rPr>
      </w:pPr>
    </w:p>
    <w:p w:rsidR="00373B2F" w:rsidRDefault="00373B2F" w:rsidP="00373B2F">
      <w:pPr>
        <w:jc w:val="center"/>
        <w:rPr>
          <w:sz w:val="32"/>
          <w:szCs w:val="32"/>
        </w:rPr>
      </w:pPr>
    </w:p>
    <w:p w:rsidR="00373B2F" w:rsidRDefault="00373B2F" w:rsidP="00373B2F">
      <w:pPr>
        <w:jc w:val="center"/>
        <w:rPr>
          <w:sz w:val="32"/>
          <w:szCs w:val="32"/>
        </w:rPr>
      </w:pPr>
    </w:p>
    <w:p w:rsidR="0055401D" w:rsidRDefault="0055401D" w:rsidP="00373B2F">
      <w:pPr>
        <w:jc w:val="center"/>
        <w:rPr>
          <w:sz w:val="32"/>
          <w:szCs w:val="32"/>
        </w:rPr>
      </w:pPr>
      <w:r w:rsidRPr="0055401D">
        <w:rPr>
          <w:sz w:val="32"/>
          <w:szCs w:val="32"/>
        </w:rPr>
        <w:t>Technická špecifikácia účastníckych rozhraní v účastníckej prípojke Verzia:1.0</w:t>
      </w:r>
    </w:p>
    <w:p w:rsidR="0055401D" w:rsidRDefault="0055401D" w:rsidP="00373B2F">
      <w:pPr>
        <w:jc w:val="center"/>
        <w:rPr>
          <w:sz w:val="32"/>
          <w:szCs w:val="32"/>
        </w:rPr>
      </w:pPr>
    </w:p>
    <w:p w:rsidR="0055401D" w:rsidRDefault="0055401D" w:rsidP="00373B2F">
      <w:pPr>
        <w:jc w:val="center"/>
        <w:rPr>
          <w:sz w:val="32"/>
          <w:szCs w:val="32"/>
        </w:rPr>
      </w:pPr>
    </w:p>
    <w:p w:rsidR="0055401D" w:rsidRDefault="0055401D" w:rsidP="00373B2F">
      <w:pPr>
        <w:jc w:val="center"/>
        <w:rPr>
          <w:sz w:val="24"/>
          <w:szCs w:val="24"/>
        </w:rPr>
      </w:pPr>
      <w:r w:rsidRPr="0055401D">
        <w:rPr>
          <w:sz w:val="24"/>
          <w:szCs w:val="24"/>
        </w:rPr>
        <w:t>Dátum vydania</w:t>
      </w:r>
      <w:r>
        <w:rPr>
          <w:sz w:val="24"/>
          <w:szCs w:val="24"/>
        </w:rPr>
        <w:t xml:space="preserve">: </w:t>
      </w:r>
      <w:r w:rsidR="00373B2F">
        <w:rPr>
          <w:sz w:val="24"/>
          <w:szCs w:val="24"/>
        </w:rPr>
        <w:t>1.4.2016</w:t>
      </w: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Default="0055401D" w:rsidP="0055401D">
      <w:pPr>
        <w:jc w:val="center"/>
        <w:rPr>
          <w:sz w:val="24"/>
          <w:szCs w:val="24"/>
        </w:rPr>
      </w:pPr>
    </w:p>
    <w:p w:rsidR="0055401D" w:rsidRPr="00D23DDE" w:rsidRDefault="0055401D" w:rsidP="00D23DDE">
      <w:pPr>
        <w:ind w:left="-1417"/>
        <w:jc w:val="center"/>
        <w:rPr>
          <w:sz w:val="20"/>
          <w:szCs w:val="20"/>
        </w:rPr>
      </w:pPr>
      <w:r w:rsidRPr="00D23DDE">
        <w:rPr>
          <w:sz w:val="20"/>
          <w:szCs w:val="20"/>
        </w:rPr>
        <w:lastRenderedPageBreak/>
        <w:t xml:space="preserve">Martin </w:t>
      </w:r>
      <w:proofErr w:type="spellStart"/>
      <w:r w:rsidRPr="00D23DDE">
        <w:rPr>
          <w:sz w:val="20"/>
          <w:szCs w:val="20"/>
        </w:rPr>
        <w:t>Bakaľár</w:t>
      </w:r>
      <w:proofErr w:type="spellEnd"/>
      <w:r w:rsidRPr="00D23DDE">
        <w:rPr>
          <w:sz w:val="20"/>
          <w:szCs w:val="20"/>
        </w:rPr>
        <w:t xml:space="preserve"> PROBASEC</w:t>
      </w:r>
      <w:r w:rsidR="00D23DDE" w:rsidRPr="00D23DDE">
        <w:rPr>
          <w:sz w:val="20"/>
          <w:szCs w:val="20"/>
        </w:rPr>
        <w:t>, Budovateľská 174/14, 08701 Giraltovce, IČO: 47627816, DIČ: 1086372111</w:t>
      </w:r>
    </w:p>
    <w:p w:rsidR="0055401D" w:rsidRDefault="0055401D" w:rsidP="0055401D">
      <w:pPr>
        <w:jc w:val="center"/>
        <w:rPr>
          <w:sz w:val="32"/>
          <w:szCs w:val="32"/>
        </w:rPr>
      </w:pPr>
    </w:p>
    <w:p w:rsidR="00D23DDE" w:rsidRPr="00D23DDE" w:rsidRDefault="00D23DDE" w:rsidP="00D23DDE">
      <w:pPr>
        <w:jc w:val="center"/>
        <w:rPr>
          <w:b/>
          <w:sz w:val="24"/>
          <w:szCs w:val="24"/>
        </w:rPr>
      </w:pPr>
      <w:r w:rsidRPr="00D23DDE">
        <w:rPr>
          <w:b/>
          <w:sz w:val="28"/>
          <w:szCs w:val="28"/>
        </w:rPr>
        <w:t>Technická špecifikácia účastníckeho rozhrania v účastníckej prípojke Účastnícka prípojka pre službu prístupu do siete internet</w:t>
      </w:r>
      <w:r w:rsidRPr="00D23DDE">
        <w:rPr>
          <w:b/>
          <w:sz w:val="24"/>
          <w:szCs w:val="24"/>
        </w:rPr>
        <w:t xml:space="preserve"> </w:t>
      </w:r>
    </w:p>
    <w:p w:rsidR="0055401D" w:rsidRDefault="00D23DDE" w:rsidP="00D23DDE">
      <w:pPr>
        <w:jc w:val="center"/>
        <w:rPr>
          <w:sz w:val="24"/>
          <w:szCs w:val="24"/>
        </w:rPr>
      </w:pPr>
      <w:r w:rsidRPr="00D23DDE">
        <w:rPr>
          <w:sz w:val="24"/>
          <w:szCs w:val="24"/>
        </w:rPr>
        <w:t>Technické parametre ponúkaných účastníckych rozhraní</w:t>
      </w:r>
    </w:p>
    <w:p w:rsidR="00D23DDE" w:rsidRDefault="00D23DDE" w:rsidP="00D23DDE">
      <w:pPr>
        <w:jc w:val="center"/>
        <w:rPr>
          <w:sz w:val="24"/>
          <w:szCs w:val="24"/>
        </w:rPr>
      </w:pPr>
    </w:p>
    <w:p w:rsidR="00D23DDE" w:rsidRPr="00D23DDE" w:rsidRDefault="00D23DDE" w:rsidP="00D23DDE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r w:rsidRPr="00D23DDE">
        <w:rPr>
          <w:b/>
          <w:i/>
          <w:sz w:val="24"/>
          <w:szCs w:val="24"/>
        </w:rPr>
        <w:t>Úvod</w:t>
      </w:r>
      <w:r w:rsidRPr="00D23DDE">
        <w:rPr>
          <w:i/>
          <w:sz w:val="24"/>
          <w:szCs w:val="24"/>
        </w:rPr>
        <w:t xml:space="preserve"> </w:t>
      </w:r>
    </w:p>
    <w:p w:rsidR="00D23DDE" w:rsidRPr="00D23DDE" w:rsidRDefault="00D23DDE" w:rsidP="00D23DDE">
      <w:pPr>
        <w:pStyle w:val="Odsekzoznamu"/>
        <w:rPr>
          <w:b/>
          <w:i/>
          <w:sz w:val="24"/>
          <w:szCs w:val="24"/>
        </w:rPr>
      </w:pPr>
      <w:r w:rsidRPr="00D23DDE">
        <w:rPr>
          <w:i/>
          <w:sz w:val="24"/>
          <w:szCs w:val="24"/>
        </w:rPr>
        <w:t xml:space="preserve">Technické špecifikácie rozhraní, na ktoré sa pripájajú </w:t>
      </w:r>
      <w:r w:rsidR="00B43F7B">
        <w:rPr>
          <w:i/>
          <w:sz w:val="24"/>
          <w:szCs w:val="24"/>
        </w:rPr>
        <w:t>koncové zariadenia, v zmysle §36 odseku 2</w:t>
      </w:r>
      <w:r w:rsidRPr="00D23DDE">
        <w:rPr>
          <w:i/>
          <w:sz w:val="24"/>
          <w:szCs w:val="24"/>
        </w:rPr>
        <w:t xml:space="preserve"> zákona </w:t>
      </w:r>
      <w:r w:rsidR="00B43F7B">
        <w:rPr>
          <w:i/>
          <w:sz w:val="24"/>
          <w:szCs w:val="24"/>
        </w:rPr>
        <w:t xml:space="preserve">351/2011 </w:t>
      </w:r>
      <w:bookmarkStart w:id="0" w:name="_GoBack"/>
      <w:bookmarkEnd w:id="0"/>
      <w:r w:rsidRPr="00D23DDE">
        <w:rPr>
          <w:i/>
          <w:sz w:val="24"/>
          <w:szCs w:val="24"/>
        </w:rPr>
        <w:t xml:space="preserve">Z.z. o elektronických komunikáciách. Požiadavky na vysvetlenie a doplnenie informácií, uvedených v tomto dokumente smerujte na adresu spoločnosti : </w:t>
      </w:r>
      <w:r>
        <w:rPr>
          <w:i/>
          <w:sz w:val="24"/>
          <w:szCs w:val="24"/>
        </w:rPr>
        <w:tab/>
      </w:r>
      <w:r w:rsidR="00B43F7B">
        <w:rPr>
          <w:i/>
          <w:sz w:val="24"/>
          <w:szCs w:val="24"/>
        </w:rPr>
        <w:t xml:space="preserve">            </w:t>
      </w:r>
      <w:r w:rsidRPr="00D23DDE">
        <w:rPr>
          <w:b/>
          <w:i/>
          <w:sz w:val="24"/>
          <w:szCs w:val="24"/>
        </w:rPr>
        <w:t xml:space="preserve">Martin </w:t>
      </w:r>
      <w:proofErr w:type="spellStart"/>
      <w:r w:rsidRPr="00D23DDE">
        <w:rPr>
          <w:b/>
          <w:i/>
          <w:sz w:val="24"/>
          <w:szCs w:val="24"/>
        </w:rPr>
        <w:t>Bakaľár</w:t>
      </w:r>
      <w:proofErr w:type="spellEnd"/>
      <w:r w:rsidRPr="00D23DDE">
        <w:rPr>
          <w:b/>
          <w:i/>
          <w:sz w:val="24"/>
          <w:szCs w:val="24"/>
        </w:rPr>
        <w:t xml:space="preserve"> PROBASEC</w:t>
      </w:r>
    </w:p>
    <w:p w:rsidR="00D23DDE" w:rsidRPr="00D23DDE" w:rsidRDefault="00D23DDE" w:rsidP="00D23DDE">
      <w:pPr>
        <w:pStyle w:val="Odsekzoznamu"/>
        <w:rPr>
          <w:b/>
          <w:i/>
          <w:sz w:val="24"/>
          <w:szCs w:val="24"/>
        </w:rPr>
      </w:pPr>
      <w:r w:rsidRPr="00D23DDE">
        <w:rPr>
          <w:b/>
          <w:i/>
          <w:sz w:val="24"/>
          <w:szCs w:val="24"/>
        </w:rPr>
        <w:tab/>
      </w:r>
      <w:r w:rsidRPr="00D23DDE">
        <w:rPr>
          <w:b/>
          <w:i/>
          <w:sz w:val="24"/>
          <w:szCs w:val="24"/>
        </w:rPr>
        <w:tab/>
        <w:t>Budovateľská 174/14</w:t>
      </w:r>
      <w:r w:rsidRPr="00D23DDE">
        <w:rPr>
          <w:b/>
          <w:i/>
          <w:sz w:val="24"/>
          <w:szCs w:val="24"/>
        </w:rPr>
        <w:tab/>
      </w:r>
    </w:p>
    <w:p w:rsidR="00D23DDE" w:rsidRPr="00D23DDE" w:rsidRDefault="00D23DDE" w:rsidP="00D23DDE">
      <w:pPr>
        <w:pStyle w:val="Odsekzoznamu"/>
        <w:ind w:left="1428" w:firstLine="696"/>
        <w:rPr>
          <w:b/>
          <w:i/>
          <w:sz w:val="24"/>
          <w:szCs w:val="24"/>
        </w:rPr>
      </w:pPr>
      <w:r w:rsidRPr="00D23DDE">
        <w:rPr>
          <w:b/>
          <w:i/>
          <w:sz w:val="24"/>
          <w:szCs w:val="24"/>
        </w:rPr>
        <w:t>08701 Giraltovce</w:t>
      </w:r>
    </w:p>
    <w:p w:rsidR="00D23DDE" w:rsidRPr="00D23DDE" w:rsidRDefault="00D23DDE" w:rsidP="00D23DDE">
      <w:pPr>
        <w:pStyle w:val="Odsekzoznamu"/>
        <w:ind w:left="1428" w:firstLine="696"/>
        <w:rPr>
          <w:b/>
          <w:i/>
          <w:sz w:val="24"/>
          <w:szCs w:val="24"/>
        </w:rPr>
      </w:pPr>
      <w:r w:rsidRPr="00D23DDE">
        <w:rPr>
          <w:b/>
          <w:i/>
          <w:sz w:val="24"/>
          <w:szCs w:val="24"/>
        </w:rPr>
        <w:t>Tel.: +421907507412</w:t>
      </w:r>
    </w:p>
    <w:p w:rsidR="00D23DDE" w:rsidRDefault="00D23DDE" w:rsidP="00D23DDE">
      <w:pPr>
        <w:pStyle w:val="Odsekzoznamu"/>
        <w:ind w:left="1428" w:firstLine="696"/>
        <w:rPr>
          <w:b/>
          <w:i/>
          <w:sz w:val="24"/>
          <w:szCs w:val="24"/>
        </w:rPr>
      </w:pPr>
      <w:r w:rsidRPr="00D23DDE">
        <w:rPr>
          <w:b/>
          <w:i/>
          <w:sz w:val="24"/>
          <w:szCs w:val="24"/>
        </w:rPr>
        <w:t xml:space="preserve">email: info@probasec.sk  </w:t>
      </w:r>
    </w:p>
    <w:p w:rsidR="00D23DDE" w:rsidRDefault="00D23DDE" w:rsidP="00D23DDE">
      <w:pPr>
        <w:ind w:left="426"/>
        <w:rPr>
          <w:b/>
          <w:i/>
          <w:sz w:val="24"/>
          <w:szCs w:val="24"/>
        </w:rPr>
      </w:pPr>
    </w:p>
    <w:p w:rsidR="00D23DDE" w:rsidRDefault="00D23DDE" w:rsidP="00D23DDE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Predmet</w:t>
      </w:r>
    </w:p>
    <w:p w:rsidR="00D23DDE" w:rsidRDefault="00D23DDE" w:rsidP="00D23DDE">
      <w:pPr>
        <w:pStyle w:val="Odsekzoznamu"/>
        <w:rPr>
          <w:i/>
          <w:sz w:val="24"/>
          <w:szCs w:val="24"/>
        </w:rPr>
      </w:pPr>
      <w:r w:rsidRPr="00D23DDE">
        <w:rPr>
          <w:i/>
          <w:sz w:val="24"/>
          <w:szCs w:val="24"/>
        </w:rPr>
        <w:t xml:space="preserve">Spoločnosť </w:t>
      </w:r>
      <w:r w:rsidRPr="00D23DDE">
        <w:rPr>
          <w:b/>
          <w:i/>
          <w:sz w:val="24"/>
          <w:szCs w:val="24"/>
        </w:rPr>
        <w:t xml:space="preserve">Martin </w:t>
      </w:r>
      <w:proofErr w:type="spellStart"/>
      <w:r w:rsidRPr="00D23DDE">
        <w:rPr>
          <w:b/>
          <w:i/>
          <w:sz w:val="24"/>
          <w:szCs w:val="24"/>
        </w:rPr>
        <w:t>Bakaľár</w:t>
      </w:r>
      <w:proofErr w:type="spellEnd"/>
      <w:r w:rsidRPr="00D23DDE">
        <w:rPr>
          <w:b/>
          <w:i/>
          <w:sz w:val="24"/>
          <w:szCs w:val="24"/>
        </w:rPr>
        <w:t xml:space="preserve"> PROBASEC</w:t>
      </w:r>
      <w:r w:rsidRPr="00D23DDE">
        <w:rPr>
          <w:i/>
          <w:sz w:val="24"/>
          <w:szCs w:val="24"/>
        </w:rPr>
        <w:t xml:space="preserve"> </w:t>
      </w:r>
      <w:r w:rsidR="002B382C">
        <w:rPr>
          <w:i/>
          <w:sz w:val="24"/>
          <w:szCs w:val="24"/>
        </w:rPr>
        <w:t xml:space="preserve"> </w:t>
      </w:r>
      <w:r w:rsidRPr="00D23DDE">
        <w:rPr>
          <w:i/>
          <w:sz w:val="24"/>
          <w:szCs w:val="24"/>
        </w:rPr>
        <w:t xml:space="preserve">poskytuje služby prístupu do siete Internet prostredníctvom </w:t>
      </w:r>
      <w:r w:rsidR="002B382C" w:rsidRPr="00D23DDE">
        <w:rPr>
          <w:i/>
          <w:sz w:val="24"/>
          <w:szCs w:val="24"/>
        </w:rPr>
        <w:t>digitálnych</w:t>
      </w:r>
      <w:r w:rsidRPr="00D23DDE">
        <w:rPr>
          <w:i/>
          <w:sz w:val="24"/>
          <w:szCs w:val="24"/>
        </w:rPr>
        <w:t xml:space="preserve"> rozhraní. Vlastnosti všetkých rozhraní zodpovedajú konkrétnym špecifikáciám noriem IEEE. Predmetom tejto špecifikácie sú technické rozhrania, prostredníctvom ktorých spoločnosť  </w:t>
      </w:r>
      <w:r w:rsidR="002B382C" w:rsidRPr="00D23DDE">
        <w:rPr>
          <w:b/>
          <w:i/>
          <w:sz w:val="24"/>
          <w:szCs w:val="24"/>
        </w:rPr>
        <w:t xml:space="preserve">Martin </w:t>
      </w:r>
      <w:proofErr w:type="spellStart"/>
      <w:r w:rsidR="002B382C" w:rsidRPr="00D23DDE">
        <w:rPr>
          <w:b/>
          <w:i/>
          <w:sz w:val="24"/>
          <w:szCs w:val="24"/>
        </w:rPr>
        <w:t>Bakaľár</w:t>
      </w:r>
      <w:proofErr w:type="spellEnd"/>
      <w:r w:rsidR="002B382C" w:rsidRPr="00D23DDE">
        <w:rPr>
          <w:b/>
          <w:i/>
          <w:sz w:val="24"/>
          <w:szCs w:val="24"/>
        </w:rPr>
        <w:t xml:space="preserve"> PROBASEC</w:t>
      </w:r>
      <w:r w:rsidR="002B382C" w:rsidRPr="00D23DDE">
        <w:rPr>
          <w:i/>
          <w:sz w:val="24"/>
          <w:szCs w:val="24"/>
        </w:rPr>
        <w:t xml:space="preserve"> </w:t>
      </w:r>
      <w:r w:rsidR="002B382C">
        <w:rPr>
          <w:i/>
          <w:sz w:val="24"/>
          <w:szCs w:val="24"/>
        </w:rPr>
        <w:t xml:space="preserve"> </w:t>
      </w:r>
      <w:r w:rsidRPr="00D23DDE">
        <w:rPr>
          <w:i/>
          <w:sz w:val="24"/>
          <w:szCs w:val="24"/>
        </w:rPr>
        <w:t xml:space="preserve">poskytuje prístup koncovému </w:t>
      </w:r>
      <w:r w:rsidR="002B382C">
        <w:rPr>
          <w:i/>
          <w:sz w:val="24"/>
          <w:szCs w:val="24"/>
        </w:rPr>
        <w:t>zariadeniu zákazníka do</w:t>
      </w:r>
      <w:r w:rsidRPr="00D23DDE">
        <w:rPr>
          <w:i/>
          <w:sz w:val="24"/>
          <w:szCs w:val="24"/>
        </w:rPr>
        <w:t xml:space="preserve"> elektronickej siete pre prenos dát a prístup do siete Internet.</w:t>
      </w:r>
    </w:p>
    <w:p w:rsidR="004E5B69" w:rsidRPr="00D23DDE" w:rsidRDefault="004E5B69" w:rsidP="00D23DDE">
      <w:pPr>
        <w:pStyle w:val="Odsekzoznamu"/>
        <w:rPr>
          <w:i/>
          <w:sz w:val="24"/>
          <w:szCs w:val="24"/>
        </w:rPr>
      </w:pPr>
    </w:p>
    <w:p w:rsidR="004E5B69" w:rsidRDefault="004E5B69" w:rsidP="004E5B69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4E5B69">
        <w:rPr>
          <w:b/>
          <w:i/>
          <w:sz w:val="24"/>
          <w:szCs w:val="24"/>
        </w:rPr>
        <w:t xml:space="preserve">Koncový bod siete </w:t>
      </w:r>
    </w:p>
    <w:p w:rsidR="000E2CCF" w:rsidRDefault="000E2CCF" w:rsidP="000E2CCF">
      <w:pPr>
        <w:pStyle w:val="Odsekzoznamu"/>
        <w:rPr>
          <w:b/>
          <w:i/>
          <w:sz w:val="24"/>
          <w:szCs w:val="24"/>
        </w:rPr>
      </w:pPr>
    </w:p>
    <w:p w:rsidR="000E2CCF" w:rsidRPr="000E2CCF" w:rsidRDefault="000E2CCF" w:rsidP="000E2CCF">
      <w:pPr>
        <w:pStyle w:val="Odsekzoznamu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3.1 </w:t>
      </w:r>
      <w:r w:rsidRPr="000E2CCF">
        <w:rPr>
          <w:i/>
          <w:sz w:val="24"/>
          <w:szCs w:val="24"/>
        </w:rPr>
        <w:t>rozhranie podľa normy IEEE 802.3 s prenosovou rýchlosťou 10 alebo 100 resp. 1 000 Mbit/s</w:t>
      </w:r>
    </w:p>
    <w:p w:rsidR="000E2CCF" w:rsidRDefault="000E2CCF" w:rsidP="000E2CCF">
      <w:pPr>
        <w:pStyle w:val="Odsekzoznamu"/>
        <w:rPr>
          <w:i/>
          <w:sz w:val="24"/>
          <w:szCs w:val="24"/>
        </w:rPr>
      </w:pPr>
      <w:r w:rsidRPr="000E2CCF">
        <w:rPr>
          <w:i/>
          <w:sz w:val="24"/>
          <w:szCs w:val="24"/>
        </w:rPr>
        <w:t xml:space="preserve">Fyzickú vrstvu rozhrania popisuje odporúčanie IEEE 802.3. Rozhranie je elektrické, 8 vodičové, 10BASE-T pre rýchlosti 10 Mbit/s alebo 100BASE T2 pre rýchlosti 100Mbit/s  a podľa 1000BASE-T pre rýchlosti 1000 Mbit/s. Všetky špecifikácie sú publikované v normách IEEE. K rozhraniu je možné pripájať koncové zariadenia, ktoré vyhovujú špecifikácii IEEE 802.3. </w:t>
      </w:r>
    </w:p>
    <w:p w:rsidR="000E2CCF" w:rsidRPr="000E2CCF" w:rsidRDefault="000E2CCF" w:rsidP="000E2CCF">
      <w:pPr>
        <w:pStyle w:val="Odsekzoznamu"/>
        <w:rPr>
          <w:i/>
          <w:sz w:val="24"/>
          <w:szCs w:val="24"/>
        </w:rPr>
      </w:pPr>
    </w:p>
    <w:p w:rsidR="000E2CCF" w:rsidRDefault="000E2CCF" w:rsidP="000E2CCF">
      <w:pPr>
        <w:pStyle w:val="Odsekzoznamu"/>
        <w:rPr>
          <w:b/>
          <w:i/>
          <w:sz w:val="24"/>
          <w:szCs w:val="24"/>
        </w:rPr>
      </w:pPr>
    </w:p>
    <w:p w:rsidR="000E2CCF" w:rsidRDefault="000E2CCF" w:rsidP="000E2CCF">
      <w:pPr>
        <w:pStyle w:val="Odsekzoznamu"/>
        <w:rPr>
          <w:b/>
          <w:i/>
          <w:sz w:val="24"/>
          <w:szCs w:val="24"/>
        </w:rPr>
      </w:pPr>
    </w:p>
    <w:p w:rsidR="000E2CCF" w:rsidRDefault="000E2CCF" w:rsidP="000E2CCF">
      <w:pPr>
        <w:pStyle w:val="Odsekzoznamu"/>
        <w:rPr>
          <w:b/>
          <w:i/>
          <w:sz w:val="24"/>
          <w:szCs w:val="24"/>
        </w:rPr>
      </w:pPr>
    </w:p>
    <w:p w:rsidR="000E2CCF" w:rsidRDefault="000E2CCF" w:rsidP="000E2CCF">
      <w:pPr>
        <w:pStyle w:val="Odsekzoznamu"/>
        <w:rPr>
          <w:b/>
          <w:i/>
          <w:sz w:val="24"/>
          <w:szCs w:val="24"/>
        </w:rPr>
      </w:pPr>
    </w:p>
    <w:p w:rsidR="000E2CCF" w:rsidRDefault="000E2CCF" w:rsidP="000E2CCF">
      <w:pPr>
        <w:pStyle w:val="Odsekzoznamu"/>
        <w:rPr>
          <w:i/>
          <w:sz w:val="24"/>
          <w:szCs w:val="24"/>
        </w:rPr>
      </w:pPr>
      <w:r w:rsidRPr="000E2CCF">
        <w:rPr>
          <w:b/>
          <w:i/>
          <w:sz w:val="24"/>
          <w:szCs w:val="24"/>
        </w:rPr>
        <w:lastRenderedPageBreak/>
        <w:t>Koncovým bodom siete je</w:t>
      </w:r>
      <w:r w:rsidRPr="000E2CCF">
        <w:rPr>
          <w:i/>
          <w:sz w:val="24"/>
          <w:szCs w:val="24"/>
        </w:rPr>
        <w:t xml:space="preserve">: </w:t>
      </w:r>
    </w:p>
    <w:p w:rsidR="000E2CCF" w:rsidRPr="000E2CCF" w:rsidRDefault="000E2CCF" w:rsidP="000E2CCF">
      <w:pPr>
        <w:pStyle w:val="Odsekzoznamu"/>
        <w:rPr>
          <w:i/>
          <w:sz w:val="24"/>
          <w:szCs w:val="24"/>
        </w:rPr>
      </w:pPr>
      <w:r w:rsidRPr="000E2CCF">
        <w:rPr>
          <w:i/>
          <w:sz w:val="24"/>
          <w:szCs w:val="24"/>
        </w:rPr>
        <w:t>a,- vidlica RJ45 účastníckej prípojnej šnúry kategórie 5 (EN 50173), v prípade že nie je inštalovaná účastnícka zásuvka, alebo</w:t>
      </w:r>
    </w:p>
    <w:p w:rsidR="000E2CCF" w:rsidRDefault="000E2CCF" w:rsidP="000E2CCF">
      <w:pPr>
        <w:pStyle w:val="Odsekzoznamu"/>
        <w:rPr>
          <w:i/>
          <w:sz w:val="24"/>
          <w:szCs w:val="24"/>
        </w:rPr>
      </w:pPr>
    </w:p>
    <w:p w:rsidR="000E2CCF" w:rsidRPr="004E5B69" w:rsidRDefault="000E2CCF" w:rsidP="000E2CCF">
      <w:pPr>
        <w:pStyle w:val="Odsekzoznamu"/>
        <w:rPr>
          <w:i/>
          <w:sz w:val="24"/>
          <w:szCs w:val="24"/>
        </w:rPr>
      </w:pPr>
      <w:r w:rsidRPr="000E2CCF">
        <w:rPr>
          <w:i/>
          <w:sz w:val="24"/>
          <w:szCs w:val="24"/>
        </w:rPr>
        <w:t>b,- účastnícka zásuvka RJ45, ku ktorej sa pripája koncové zariadenie pomocou prípojnej šnúry kategórie 5 ukončenej vidlicou RJ45.</w:t>
      </w:r>
    </w:p>
    <w:p w:rsidR="004E5B69" w:rsidRDefault="004E5B69" w:rsidP="004E5B69">
      <w:pPr>
        <w:pStyle w:val="Odsekzoznamu"/>
        <w:rPr>
          <w:i/>
          <w:sz w:val="24"/>
          <w:szCs w:val="24"/>
        </w:rPr>
      </w:pPr>
    </w:p>
    <w:p w:rsidR="000E2CCF" w:rsidRDefault="000E2CCF" w:rsidP="004E5B69">
      <w:pPr>
        <w:pStyle w:val="Odsekzoznamu"/>
        <w:rPr>
          <w:i/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970"/>
        <w:gridCol w:w="975"/>
        <w:gridCol w:w="1300"/>
        <w:gridCol w:w="1705"/>
        <w:gridCol w:w="1095"/>
      </w:tblGrid>
      <w:tr w:rsidR="002B0355" w:rsidTr="002B0355">
        <w:trPr>
          <w:trHeight w:val="525"/>
        </w:trPr>
        <w:tc>
          <w:tcPr>
            <w:tcW w:w="4255" w:type="dxa"/>
            <w:gridSpan w:val="3"/>
          </w:tcPr>
          <w:p w:rsidR="000E2CCF" w:rsidRPr="000E2CCF" w:rsidRDefault="000E2CCF" w:rsidP="000E2CCF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r w:rsidRPr="000E2CCF">
              <w:rPr>
                <w:b/>
                <w:sz w:val="24"/>
                <w:szCs w:val="24"/>
              </w:rPr>
              <w:t>IEEE 802.3 (10Mbit/s) a IEEE 802.3u(100Mbit/s)</w:t>
            </w:r>
          </w:p>
        </w:tc>
        <w:tc>
          <w:tcPr>
            <w:tcW w:w="4095" w:type="dxa"/>
            <w:gridSpan w:val="3"/>
            <w:shd w:val="clear" w:color="auto" w:fill="auto"/>
          </w:tcPr>
          <w:p w:rsidR="002B0355" w:rsidRPr="002B0355" w:rsidRDefault="002B0355" w:rsidP="002B0355">
            <w:pPr>
              <w:jc w:val="center"/>
              <w:rPr>
                <w:b/>
                <w:sz w:val="24"/>
                <w:szCs w:val="24"/>
              </w:rPr>
            </w:pPr>
            <w:r w:rsidRPr="002B0355">
              <w:rPr>
                <w:b/>
                <w:sz w:val="24"/>
                <w:szCs w:val="24"/>
              </w:rPr>
              <w:t>IEEE 802.3z (1000Mbit/s)</w:t>
            </w:r>
          </w:p>
        </w:tc>
      </w:tr>
      <w:tr w:rsidR="002B0355" w:rsidTr="002B0355">
        <w:trPr>
          <w:trHeight w:val="405"/>
        </w:trPr>
        <w:tc>
          <w:tcPr>
            <w:tcW w:w="1310" w:type="dxa"/>
          </w:tcPr>
          <w:p w:rsidR="002B0355" w:rsidRPr="000E2CCF" w:rsidRDefault="002B0355" w:rsidP="000E2CCF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r w:rsidRPr="000E2CCF">
              <w:rPr>
                <w:b/>
                <w:sz w:val="24"/>
                <w:szCs w:val="24"/>
              </w:rPr>
              <w:t>Vodič</w:t>
            </w:r>
          </w:p>
        </w:tc>
        <w:tc>
          <w:tcPr>
            <w:tcW w:w="1970" w:type="dxa"/>
          </w:tcPr>
          <w:p w:rsidR="002B0355" w:rsidRPr="000E2CCF" w:rsidRDefault="002B0355" w:rsidP="000E2CCF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r w:rsidRPr="000E2CCF">
              <w:rPr>
                <w:b/>
                <w:sz w:val="24"/>
                <w:szCs w:val="24"/>
              </w:rPr>
              <w:t>Popis okruhu</w:t>
            </w:r>
          </w:p>
        </w:tc>
        <w:tc>
          <w:tcPr>
            <w:tcW w:w="975" w:type="dxa"/>
          </w:tcPr>
          <w:p w:rsidR="002B0355" w:rsidRPr="000E2CCF" w:rsidRDefault="002B0355" w:rsidP="000E2CCF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r w:rsidRPr="000E2CCF">
              <w:rPr>
                <w:b/>
                <w:sz w:val="24"/>
                <w:szCs w:val="24"/>
              </w:rPr>
              <w:t>Okruh</w:t>
            </w:r>
          </w:p>
        </w:tc>
        <w:tc>
          <w:tcPr>
            <w:tcW w:w="1300" w:type="dxa"/>
            <w:shd w:val="clear" w:color="auto" w:fill="auto"/>
          </w:tcPr>
          <w:p w:rsidR="002B0355" w:rsidRPr="002B0355" w:rsidRDefault="002B0355" w:rsidP="002B0355">
            <w:pPr>
              <w:jc w:val="center"/>
              <w:rPr>
                <w:b/>
                <w:sz w:val="24"/>
                <w:szCs w:val="24"/>
              </w:rPr>
            </w:pPr>
            <w:r w:rsidRPr="002B0355">
              <w:rPr>
                <w:b/>
                <w:sz w:val="24"/>
                <w:szCs w:val="24"/>
              </w:rPr>
              <w:t>Vývod</w:t>
            </w:r>
          </w:p>
        </w:tc>
        <w:tc>
          <w:tcPr>
            <w:tcW w:w="1700" w:type="dxa"/>
            <w:shd w:val="clear" w:color="auto" w:fill="auto"/>
          </w:tcPr>
          <w:p w:rsidR="002B0355" w:rsidRPr="002B0355" w:rsidRDefault="002B0355" w:rsidP="002B0355">
            <w:pPr>
              <w:jc w:val="center"/>
              <w:rPr>
                <w:b/>
                <w:sz w:val="24"/>
                <w:szCs w:val="24"/>
              </w:rPr>
            </w:pPr>
            <w:r w:rsidRPr="002B0355">
              <w:rPr>
                <w:b/>
                <w:sz w:val="24"/>
                <w:szCs w:val="24"/>
              </w:rPr>
              <w:t>Popis okruhu</w:t>
            </w:r>
          </w:p>
        </w:tc>
        <w:tc>
          <w:tcPr>
            <w:tcW w:w="1095" w:type="dxa"/>
            <w:shd w:val="clear" w:color="auto" w:fill="auto"/>
          </w:tcPr>
          <w:p w:rsidR="002B0355" w:rsidRPr="002B0355" w:rsidRDefault="002B0355" w:rsidP="002B0355">
            <w:pPr>
              <w:jc w:val="center"/>
              <w:rPr>
                <w:b/>
                <w:sz w:val="24"/>
                <w:szCs w:val="24"/>
              </w:rPr>
            </w:pPr>
            <w:r w:rsidRPr="002B0355">
              <w:rPr>
                <w:b/>
                <w:sz w:val="24"/>
                <w:szCs w:val="24"/>
              </w:rPr>
              <w:t>Okruh</w:t>
            </w:r>
          </w:p>
        </w:tc>
      </w:tr>
      <w:tr w:rsidR="002B0355" w:rsidTr="002B0355">
        <w:trPr>
          <w:trHeight w:val="570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Transmitted</w:t>
            </w:r>
            <w:proofErr w:type="spellEnd"/>
            <w:r w:rsidRPr="002B0355">
              <w:rPr>
                <w:sz w:val="24"/>
                <w:szCs w:val="24"/>
              </w:rPr>
              <w:t xml:space="preserve"> </w:t>
            </w:r>
            <w:proofErr w:type="spellStart"/>
            <w:r w:rsidRPr="002B0355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975" w:type="dxa"/>
          </w:tcPr>
          <w:p w:rsidR="002B0355" w:rsidRDefault="002B0355" w:rsidP="002B035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TD+</w:t>
            </w: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BI_DA+</w:t>
            </w:r>
          </w:p>
        </w:tc>
      </w:tr>
      <w:tr w:rsidR="002B0355" w:rsidTr="002B0355">
        <w:trPr>
          <w:trHeight w:val="615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Transmitted</w:t>
            </w:r>
            <w:proofErr w:type="spellEnd"/>
            <w:r w:rsidRPr="002B0355">
              <w:rPr>
                <w:sz w:val="24"/>
                <w:szCs w:val="24"/>
              </w:rPr>
              <w:t xml:space="preserve"> </w:t>
            </w:r>
            <w:proofErr w:type="spellStart"/>
            <w:r w:rsidRPr="002B0355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975" w:type="dxa"/>
          </w:tcPr>
          <w:p w:rsidR="002B0355" w:rsidRDefault="002B0355" w:rsidP="002B035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BI_DA</w:t>
            </w:r>
            <w:r>
              <w:rPr>
                <w:sz w:val="24"/>
                <w:szCs w:val="24"/>
              </w:rPr>
              <w:t>-</w:t>
            </w:r>
          </w:p>
        </w:tc>
      </w:tr>
      <w:tr w:rsidR="002B0355" w:rsidTr="002B0355">
        <w:trPr>
          <w:trHeight w:val="630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Received</w:t>
            </w:r>
            <w:proofErr w:type="spellEnd"/>
            <w:r w:rsidRPr="002B0355">
              <w:rPr>
                <w:sz w:val="24"/>
                <w:szCs w:val="24"/>
              </w:rPr>
              <w:t xml:space="preserve"> </w:t>
            </w:r>
            <w:proofErr w:type="spellStart"/>
            <w:r w:rsidRPr="002B0355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975" w:type="dxa"/>
          </w:tcPr>
          <w:p w:rsidR="002B0355" w:rsidRDefault="002B0355" w:rsidP="002B035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RD+</w:t>
            </w: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BI_DB+</w:t>
            </w:r>
          </w:p>
        </w:tc>
      </w:tr>
      <w:tr w:rsidR="002B0355" w:rsidTr="002B0355">
        <w:trPr>
          <w:trHeight w:val="630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BI_DC+</w:t>
            </w:r>
          </w:p>
        </w:tc>
      </w:tr>
      <w:tr w:rsidR="002B0355" w:rsidTr="002B0355">
        <w:trPr>
          <w:trHeight w:val="645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BI_DC</w:t>
            </w:r>
            <w:r>
              <w:rPr>
                <w:sz w:val="24"/>
                <w:szCs w:val="24"/>
              </w:rPr>
              <w:t>-</w:t>
            </w:r>
          </w:p>
        </w:tc>
      </w:tr>
      <w:tr w:rsidR="002B0355" w:rsidTr="002B0355">
        <w:trPr>
          <w:trHeight w:val="645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Received</w:t>
            </w:r>
            <w:proofErr w:type="spellEnd"/>
            <w:r w:rsidRPr="002B0355">
              <w:rPr>
                <w:sz w:val="24"/>
                <w:szCs w:val="24"/>
              </w:rPr>
              <w:t xml:space="preserve"> </w:t>
            </w:r>
            <w:proofErr w:type="spellStart"/>
            <w:r w:rsidRPr="002B0355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975" w:type="dxa"/>
          </w:tcPr>
          <w:p w:rsidR="002B0355" w:rsidRDefault="002B0355" w:rsidP="002B035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RD-</w:t>
            </w: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BI_DB</w:t>
            </w:r>
            <w:r>
              <w:rPr>
                <w:sz w:val="24"/>
                <w:szCs w:val="24"/>
              </w:rPr>
              <w:t>-</w:t>
            </w:r>
          </w:p>
        </w:tc>
      </w:tr>
      <w:tr w:rsidR="002B0355" w:rsidTr="002B0355">
        <w:trPr>
          <w:trHeight w:val="645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9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 w:rsidRPr="002B0355">
              <w:rPr>
                <w:sz w:val="24"/>
                <w:szCs w:val="24"/>
              </w:rPr>
              <w:t>BI_DD+</w:t>
            </w:r>
          </w:p>
        </w:tc>
      </w:tr>
      <w:tr w:rsidR="002B0355" w:rsidTr="002B0355">
        <w:trPr>
          <w:trHeight w:val="645"/>
        </w:trPr>
        <w:tc>
          <w:tcPr>
            <w:tcW w:w="1310" w:type="dxa"/>
          </w:tcPr>
          <w:p w:rsidR="002B0355" w:rsidRDefault="002B0355" w:rsidP="000E2CC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5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proofErr w:type="spellStart"/>
            <w:r w:rsidRPr="002B0355">
              <w:rPr>
                <w:sz w:val="24"/>
                <w:szCs w:val="24"/>
              </w:rPr>
              <w:t>Circuit</w:t>
            </w:r>
            <w:proofErr w:type="spellEnd"/>
            <w:r w:rsidRPr="002B035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90" w:type="dxa"/>
            <w:shd w:val="clear" w:color="auto" w:fill="auto"/>
          </w:tcPr>
          <w:p w:rsidR="002B0355" w:rsidRDefault="002B0355" w:rsidP="002B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BI_DD-</w:t>
            </w:r>
          </w:p>
        </w:tc>
      </w:tr>
      <w:tr w:rsidR="000E2CCF" w:rsidTr="002B03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95" w:type="dxa"/>
          <w:trHeight w:val="100"/>
        </w:trPr>
        <w:tc>
          <w:tcPr>
            <w:tcW w:w="4255" w:type="dxa"/>
            <w:gridSpan w:val="3"/>
          </w:tcPr>
          <w:p w:rsidR="000E2CCF" w:rsidRDefault="000E2CCF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</w:tr>
      <w:tr w:rsidR="002B0355" w:rsidTr="002B03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95" w:type="dxa"/>
          <w:trHeight w:val="100"/>
        </w:trPr>
        <w:tc>
          <w:tcPr>
            <w:tcW w:w="4255" w:type="dxa"/>
            <w:gridSpan w:val="3"/>
          </w:tcPr>
          <w:p w:rsidR="002B0355" w:rsidRDefault="002B0355" w:rsidP="000E2CCF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2B0355" w:rsidRPr="002B0355" w:rsidRDefault="002B0355" w:rsidP="00DB2D6D">
            <w:pPr>
              <w:pStyle w:val="Odsekzoznamu"/>
              <w:ind w:left="264" w:right="-4654"/>
              <w:rPr>
                <w:b/>
                <w:i/>
                <w:sz w:val="24"/>
                <w:szCs w:val="24"/>
              </w:rPr>
            </w:pPr>
          </w:p>
        </w:tc>
      </w:tr>
    </w:tbl>
    <w:p w:rsidR="00DB2D6D" w:rsidRPr="00DB2D6D" w:rsidRDefault="00DB2D6D" w:rsidP="00DB2D6D">
      <w:pPr>
        <w:pStyle w:val="Odsekzoznamu"/>
        <w:rPr>
          <w:b/>
          <w:i/>
          <w:sz w:val="24"/>
          <w:szCs w:val="24"/>
        </w:rPr>
      </w:pPr>
      <w:r w:rsidRPr="00DB2D6D">
        <w:rPr>
          <w:b/>
          <w:i/>
          <w:sz w:val="24"/>
          <w:szCs w:val="24"/>
        </w:rPr>
        <w:t>3.2</w:t>
      </w:r>
      <w:r>
        <w:rPr>
          <w:b/>
          <w:i/>
          <w:sz w:val="24"/>
          <w:szCs w:val="24"/>
        </w:rPr>
        <w:t xml:space="preserve"> </w:t>
      </w:r>
      <w:r w:rsidRPr="00DB2D6D">
        <w:rPr>
          <w:b/>
          <w:i/>
          <w:sz w:val="24"/>
          <w:szCs w:val="24"/>
        </w:rPr>
        <w:t xml:space="preserve">rozhranie </w:t>
      </w:r>
      <w:proofErr w:type="spellStart"/>
      <w:r w:rsidRPr="00DB2D6D">
        <w:rPr>
          <w:b/>
          <w:i/>
          <w:sz w:val="24"/>
          <w:szCs w:val="24"/>
        </w:rPr>
        <w:t>Wireless</w:t>
      </w:r>
      <w:proofErr w:type="spellEnd"/>
      <w:r w:rsidRPr="00DB2D6D">
        <w:rPr>
          <w:b/>
          <w:i/>
          <w:sz w:val="24"/>
          <w:szCs w:val="24"/>
        </w:rPr>
        <w:t xml:space="preserve"> LAN 2,4 GHz podľa normy IEEE 802.11, IEEE 802.11b, IEEE 802.11g a IEEE 802.11n.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>Rozhranie je rádiové. K rozhraniu je možné pripájať koncové telekomunikačné zariadenia, ktoré vyhovujú špecifikáciám IEEE 802.11, IEEE 802.11b, IEEE 802.11g a IEEE 802.11n. Fyzickú vrstvu rozhrania popisujú odporúčania IEEE 802.11, IEEE 802.11b, IEEE 802.11g a IEEE 802.11n . Rozhranie je rádiové s moduláciou FHSS, resp. DSSS. Všetky špecifikácie sú publikované v normách IEEE.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Pr="00DB2D6D" w:rsidRDefault="00DB2D6D" w:rsidP="00DB2D6D">
      <w:pPr>
        <w:pStyle w:val="Odsekzoznamu"/>
        <w:ind w:right="-2"/>
        <w:rPr>
          <w:b/>
          <w:i/>
          <w:sz w:val="24"/>
          <w:szCs w:val="24"/>
        </w:rPr>
      </w:pPr>
      <w:r w:rsidRPr="00DB2D6D">
        <w:rPr>
          <w:b/>
          <w:i/>
          <w:sz w:val="24"/>
          <w:szCs w:val="24"/>
        </w:rPr>
        <w:lastRenderedPageBreak/>
        <w:t xml:space="preserve">3.3 rozhranie </w:t>
      </w:r>
      <w:proofErr w:type="spellStart"/>
      <w:r w:rsidRPr="00DB2D6D">
        <w:rPr>
          <w:b/>
          <w:i/>
          <w:sz w:val="24"/>
          <w:szCs w:val="24"/>
        </w:rPr>
        <w:t>Wireless</w:t>
      </w:r>
      <w:proofErr w:type="spellEnd"/>
      <w:r w:rsidRPr="00DB2D6D">
        <w:rPr>
          <w:b/>
          <w:i/>
          <w:sz w:val="24"/>
          <w:szCs w:val="24"/>
        </w:rPr>
        <w:t xml:space="preserve"> LAN 5 GHz podľa normy IEEE 802.11, IEEE 802.11a a IEEE 802.11n.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>Rozhranie je rádiové. K rozhraniu je možné pripájať koncové telekomunikačné zariadenia, ktoré vyhovujú špecifikáciám IEEE 802.11, IEEE 802.11a a IEEE 802.11n. Fyzickú vrstvu rozhrania popisujú odporúčania IEEE 802.11a. Rozhranie je rádiové s moduláciou OFDM (6, 9, 12, 18, 24, 36, 48, 54 Mbps) a IEEE 802.11n s moduláciou OFDM ( 7,2 až 150 Mbps so šírkou kanála 20/40MHz). Všetky špecifikácie sú publikované v normách IEEE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DB2D6D">
        <w:rPr>
          <w:b/>
          <w:i/>
          <w:sz w:val="24"/>
          <w:szCs w:val="24"/>
        </w:rPr>
        <w:t>SKRATKY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10BASE-T - rozhranie 10 Mbit/s siete </w:t>
      </w:r>
      <w:proofErr w:type="spellStart"/>
      <w:r w:rsidRPr="00DB2D6D">
        <w:rPr>
          <w:i/>
          <w:sz w:val="24"/>
          <w:szCs w:val="24"/>
        </w:rPr>
        <w:t>Ethernet</w:t>
      </w:r>
      <w:proofErr w:type="spellEnd"/>
      <w:r w:rsidRPr="00DB2D6D">
        <w:rPr>
          <w:i/>
          <w:sz w:val="24"/>
          <w:szCs w:val="24"/>
        </w:rPr>
        <w:t xml:space="preserve"> na </w:t>
      </w:r>
      <w:proofErr w:type="spellStart"/>
      <w:r w:rsidRPr="00DB2D6D">
        <w:rPr>
          <w:i/>
          <w:sz w:val="24"/>
          <w:szCs w:val="24"/>
        </w:rPr>
        <w:t>metalickom</w:t>
      </w:r>
      <w:proofErr w:type="spellEnd"/>
      <w:r w:rsidRPr="00DB2D6D">
        <w:rPr>
          <w:i/>
          <w:sz w:val="24"/>
          <w:szCs w:val="24"/>
        </w:rPr>
        <w:t xml:space="preserve"> vedení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100BASE-T2 - rozhranie 100 Mbit/s siete </w:t>
      </w:r>
      <w:proofErr w:type="spellStart"/>
      <w:r w:rsidRPr="00DB2D6D">
        <w:rPr>
          <w:i/>
          <w:sz w:val="24"/>
          <w:szCs w:val="24"/>
        </w:rPr>
        <w:t>Ethernet</w:t>
      </w:r>
      <w:proofErr w:type="spellEnd"/>
      <w:r w:rsidRPr="00DB2D6D">
        <w:rPr>
          <w:i/>
          <w:sz w:val="24"/>
          <w:szCs w:val="24"/>
        </w:rPr>
        <w:t xml:space="preserve"> na </w:t>
      </w:r>
      <w:proofErr w:type="spellStart"/>
      <w:r w:rsidRPr="00DB2D6D">
        <w:rPr>
          <w:i/>
          <w:sz w:val="24"/>
          <w:szCs w:val="24"/>
        </w:rPr>
        <w:t>metalickom</w:t>
      </w:r>
      <w:proofErr w:type="spellEnd"/>
      <w:r w:rsidRPr="00DB2D6D">
        <w:rPr>
          <w:i/>
          <w:sz w:val="24"/>
          <w:szCs w:val="24"/>
        </w:rPr>
        <w:t xml:space="preserve"> vedení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1000BASE-T- rozhranie 1000 Mbit/s siete </w:t>
      </w:r>
      <w:proofErr w:type="spellStart"/>
      <w:r w:rsidRPr="00DB2D6D">
        <w:rPr>
          <w:i/>
          <w:sz w:val="24"/>
          <w:szCs w:val="24"/>
        </w:rPr>
        <w:t>Ethernet</w:t>
      </w:r>
      <w:proofErr w:type="spellEnd"/>
      <w:r w:rsidRPr="00DB2D6D">
        <w:rPr>
          <w:i/>
          <w:sz w:val="24"/>
          <w:szCs w:val="24"/>
        </w:rPr>
        <w:t xml:space="preserve"> na </w:t>
      </w:r>
      <w:proofErr w:type="spellStart"/>
      <w:r w:rsidRPr="00DB2D6D">
        <w:rPr>
          <w:i/>
          <w:sz w:val="24"/>
          <w:szCs w:val="24"/>
        </w:rPr>
        <w:t>metalickom</w:t>
      </w:r>
      <w:proofErr w:type="spellEnd"/>
      <w:r w:rsidRPr="00DB2D6D">
        <w:rPr>
          <w:i/>
          <w:sz w:val="24"/>
          <w:szCs w:val="24"/>
        </w:rPr>
        <w:t xml:space="preserve"> vedení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CSMA/CA - </w:t>
      </w:r>
      <w:proofErr w:type="spellStart"/>
      <w:r w:rsidRPr="00DB2D6D">
        <w:rPr>
          <w:i/>
          <w:sz w:val="24"/>
          <w:szCs w:val="24"/>
        </w:rPr>
        <w:t>Carrier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Sense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Multiple</w:t>
      </w:r>
      <w:proofErr w:type="spellEnd"/>
      <w:r w:rsidRPr="00DB2D6D">
        <w:rPr>
          <w:i/>
          <w:sz w:val="24"/>
          <w:szCs w:val="24"/>
        </w:rPr>
        <w:t xml:space="preserve"> Access/</w:t>
      </w:r>
      <w:proofErr w:type="spellStart"/>
      <w:r w:rsidRPr="00DB2D6D">
        <w:rPr>
          <w:i/>
          <w:sz w:val="24"/>
          <w:szCs w:val="24"/>
        </w:rPr>
        <w:t>Collision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Avoidance</w:t>
      </w:r>
      <w:proofErr w:type="spellEnd"/>
      <w:r w:rsidRPr="00DB2D6D">
        <w:rPr>
          <w:i/>
          <w:sz w:val="24"/>
          <w:szCs w:val="24"/>
        </w:rPr>
        <w:t xml:space="preserve">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DSSS - </w:t>
      </w:r>
      <w:proofErr w:type="spellStart"/>
      <w:r w:rsidRPr="00DB2D6D">
        <w:rPr>
          <w:i/>
          <w:sz w:val="24"/>
          <w:szCs w:val="24"/>
        </w:rPr>
        <w:t>Direct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sequence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spread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spectrum</w:t>
      </w:r>
      <w:proofErr w:type="spellEnd"/>
      <w:r w:rsidRPr="00DB2D6D">
        <w:rPr>
          <w:i/>
          <w:sz w:val="24"/>
          <w:szCs w:val="24"/>
        </w:rPr>
        <w:t xml:space="preserve">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FHSS </w:t>
      </w:r>
      <w:proofErr w:type="spellStart"/>
      <w:r w:rsidRPr="00DB2D6D">
        <w:rPr>
          <w:i/>
          <w:sz w:val="24"/>
          <w:szCs w:val="24"/>
        </w:rPr>
        <w:t>Frequency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hopping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spread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spectrum</w:t>
      </w:r>
      <w:proofErr w:type="spellEnd"/>
      <w:r w:rsidRPr="00DB2D6D">
        <w:rPr>
          <w:i/>
          <w:sz w:val="24"/>
          <w:szCs w:val="24"/>
        </w:rPr>
        <w:t xml:space="preserve">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OFDM </w:t>
      </w:r>
      <w:proofErr w:type="spellStart"/>
      <w:r w:rsidRPr="00DB2D6D">
        <w:rPr>
          <w:i/>
          <w:sz w:val="24"/>
          <w:szCs w:val="24"/>
        </w:rPr>
        <w:t>Orthogonal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frequency-division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multiplexing</w:t>
      </w:r>
      <w:proofErr w:type="spellEnd"/>
      <w:r w:rsidRPr="00DB2D6D">
        <w:rPr>
          <w:i/>
          <w:sz w:val="24"/>
          <w:szCs w:val="24"/>
        </w:rPr>
        <w:t xml:space="preserve"> 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IEEE - </w:t>
      </w:r>
      <w:proofErr w:type="spellStart"/>
      <w:r w:rsidRPr="00DB2D6D">
        <w:rPr>
          <w:i/>
          <w:sz w:val="24"/>
          <w:szCs w:val="24"/>
        </w:rPr>
        <w:t>Institute</w:t>
      </w:r>
      <w:proofErr w:type="spellEnd"/>
      <w:r w:rsidRPr="00DB2D6D">
        <w:rPr>
          <w:i/>
          <w:sz w:val="24"/>
          <w:szCs w:val="24"/>
        </w:rPr>
        <w:t xml:space="preserve"> of </w:t>
      </w:r>
      <w:proofErr w:type="spellStart"/>
      <w:r w:rsidRPr="00DB2D6D">
        <w:rPr>
          <w:i/>
          <w:sz w:val="24"/>
          <w:szCs w:val="24"/>
        </w:rPr>
        <w:t>Electrical</w:t>
      </w:r>
      <w:proofErr w:type="spellEnd"/>
      <w:r w:rsidRPr="00DB2D6D">
        <w:rPr>
          <w:i/>
          <w:sz w:val="24"/>
          <w:szCs w:val="24"/>
        </w:rPr>
        <w:t xml:space="preserve"> and Electronics </w:t>
      </w:r>
      <w:proofErr w:type="spellStart"/>
      <w:r w:rsidRPr="00DB2D6D">
        <w:rPr>
          <w:i/>
          <w:sz w:val="24"/>
          <w:szCs w:val="24"/>
        </w:rPr>
        <w:t>Engineers</w:t>
      </w:r>
      <w:proofErr w:type="spellEnd"/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DB2D6D">
        <w:rPr>
          <w:b/>
          <w:i/>
          <w:sz w:val="24"/>
          <w:szCs w:val="24"/>
        </w:rPr>
        <w:t>Odkazy na použité technické dokumenty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IEEE </w:t>
      </w:r>
      <w:proofErr w:type="spellStart"/>
      <w:r w:rsidRPr="00DB2D6D">
        <w:rPr>
          <w:i/>
          <w:sz w:val="24"/>
          <w:szCs w:val="24"/>
        </w:rPr>
        <w:t>Std</w:t>
      </w:r>
      <w:proofErr w:type="spellEnd"/>
      <w:r w:rsidRPr="00DB2D6D">
        <w:rPr>
          <w:i/>
          <w:sz w:val="24"/>
          <w:szCs w:val="24"/>
        </w:rPr>
        <w:t xml:space="preserve"> 802.3: </w:t>
      </w:r>
      <w:proofErr w:type="spellStart"/>
      <w:r w:rsidRPr="00DB2D6D">
        <w:rPr>
          <w:i/>
          <w:sz w:val="24"/>
          <w:szCs w:val="24"/>
        </w:rPr>
        <w:t>Carrier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sense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multiple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access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with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collision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detection</w:t>
      </w:r>
      <w:proofErr w:type="spellEnd"/>
      <w:r w:rsidRPr="00DB2D6D">
        <w:rPr>
          <w:i/>
          <w:sz w:val="24"/>
          <w:szCs w:val="24"/>
        </w:rPr>
        <w:t xml:space="preserve"> (CSMA/CD) </w:t>
      </w:r>
      <w:proofErr w:type="spellStart"/>
      <w:r w:rsidRPr="00DB2D6D">
        <w:rPr>
          <w:i/>
          <w:sz w:val="24"/>
          <w:szCs w:val="24"/>
        </w:rPr>
        <w:t>access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method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physical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layer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specifications</w:t>
      </w:r>
      <w:proofErr w:type="spellEnd"/>
      <w:r w:rsidRPr="00DB2D6D">
        <w:rPr>
          <w:i/>
          <w:sz w:val="24"/>
          <w:szCs w:val="24"/>
        </w:rPr>
        <w:t xml:space="preserve">, 8 </w:t>
      </w:r>
      <w:proofErr w:type="spellStart"/>
      <w:r w:rsidRPr="00DB2D6D">
        <w:rPr>
          <w:i/>
          <w:sz w:val="24"/>
          <w:szCs w:val="24"/>
        </w:rPr>
        <w:t>march</w:t>
      </w:r>
      <w:proofErr w:type="spellEnd"/>
      <w:r w:rsidRPr="00DB2D6D">
        <w:rPr>
          <w:i/>
          <w:sz w:val="24"/>
          <w:szCs w:val="24"/>
        </w:rPr>
        <w:t xml:space="preserve"> 2002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IEEE 802.11b,g -1999, Part 11: </w:t>
      </w:r>
      <w:proofErr w:type="spellStart"/>
      <w:r w:rsidRPr="00DB2D6D">
        <w:rPr>
          <w:i/>
          <w:sz w:val="24"/>
          <w:szCs w:val="24"/>
        </w:rPr>
        <w:t>Wireless</w:t>
      </w:r>
      <w:proofErr w:type="spellEnd"/>
      <w:r w:rsidRPr="00DB2D6D">
        <w:rPr>
          <w:i/>
          <w:sz w:val="24"/>
          <w:szCs w:val="24"/>
        </w:rPr>
        <w:t xml:space="preserve"> LAN </w:t>
      </w:r>
      <w:proofErr w:type="spellStart"/>
      <w:r w:rsidRPr="00DB2D6D">
        <w:rPr>
          <w:i/>
          <w:sz w:val="24"/>
          <w:szCs w:val="24"/>
        </w:rPr>
        <w:t>Medium</w:t>
      </w:r>
      <w:proofErr w:type="spellEnd"/>
      <w:r w:rsidRPr="00DB2D6D">
        <w:rPr>
          <w:i/>
          <w:sz w:val="24"/>
          <w:szCs w:val="24"/>
        </w:rPr>
        <w:t xml:space="preserve"> Access </w:t>
      </w:r>
      <w:proofErr w:type="spellStart"/>
      <w:r w:rsidRPr="00DB2D6D">
        <w:rPr>
          <w:i/>
          <w:sz w:val="24"/>
          <w:szCs w:val="24"/>
        </w:rPr>
        <w:t>Control</w:t>
      </w:r>
      <w:proofErr w:type="spellEnd"/>
      <w:r w:rsidRPr="00DB2D6D">
        <w:rPr>
          <w:i/>
          <w:sz w:val="24"/>
          <w:szCs w:val="24"/>
        </w:rPr>
        <w:t xml:space="preserve"> (MAC) and </w:t>
      </w:r>
      <w:proofErr w:type="spellStart"/>
      <w:r w:rsidRPr="00DB2D6D">
        <w:rPr>
          <w:i/>
          <w:sz w:val="24"/>
          <w:szCs w:val="24"/>
        </w:rPr>
        <w:t>Physical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Layer</w:t>
      </w:r>
      <w:proofErr w:type="spellEnd"/>
      <w:r w:rsidRPr="00DB2D6D">
        <w:rPr>
          <w:i/>
          <w:sz w:val="24"/>
          <w:szCs w:val="24"/>
        </w:rPr>
        <w:t xml:space="preserve"> (PHY) </w:t>
      </w:r>
      <w:proofErr w:type="spellStart"/>
      <w:r w:rsidRPr="00DB2D6D">
        <w:rPr>
          <w:i/>
          <w:sz w:val="24"/>
          <w:szCs w:val="24"/>
        </w:rPr>
        <w:t>specifications</w:t>
      </w:r>
      <w:proofErr w:type="spellEnd"/>
      <w:r w:rsidRPr="00DB2D6D">
        <w:rPr>
          <w:i/>
          <w:sz w:val="24"/>
          <w:szCs w:val="24"/>
        </w:rPr>
        <w:t xml:space="preserve">: </w:t>
      </w:r>
      <w:proofErr w:type="spellStart"/>
      <w:r w:rsidRPr="00DB2D6D">
        <w:rPr>
          <w:i/>
          <w:sz w:val="24"/>
          <w:szCs w:val="24"/>
        </w:rPr>
        <w:t>Higher-Speed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Physical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Layer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Extension</w:t>
      </w:r>
      <w:proofErr w:type="spellEnd"/>
      <w:r w:rsidRPr="00DB2D6D">
        <w:rPr>
          <w:i/>
          <w:sz w:val="24"/>
          <w:szCs w:val="24"/>
        </w:rPr>
        <w:t xml:space="preserve"> in </w:t>
      </w:r>
      <w:proofErr w:type="spellStart"/>
      <w:r w:rsidRPr="00DB2D6D">
        <w:rPr>
          <w:i/>
          <w:sz w:val="24"/>
          <w:szCs w:val="24"/>
        </w:rPr>
        <w:t>the</w:t>
      </w:r>
      <w:proofErr w:type="spellEnd"/>
      <w:r w:rsidRPr="00DB2D6D">
        <w:rPr>
          <w:i/>
          <w:sz w:val="24"/>
          <w:szCs w:val="24"/>
        </w:rPr>
        <w:t xml:space="preserve"> 2.4GHz Band. </w:t>
      </w:r>
      <w:proofErr w:type="spellStart"/>
      <w:r w:rsidRPr="00DB2D6D">
        <w:rPr>
          <w:i/>
          <w:sz w:val="24"/>
          <w:szCs w:val="24"/>
        </w:rPr>
        <w:t>Supplement</w:t>
      </w:r>
      <w:proofErr w:type="spellEnd"/>
      <w:r w:rsidRPr="00DB2D6D">
        <w:rPr>
          <w:i/>
          <w:sz w:val="24"/>
          <w:szCs w:val="24"/>
        </w:rPr>
        <w:t xml:space="preserve"> to IEEE Standard </w:t>
      </w:r>
      <w:proofErr w:type="spellStart"/>
      <w:r w:rsidRPr="00DB2D6D">
        <w:rPr>
          <w:i/>
          <w:sz w:val="24"/>
          <w:szCs w:val="24"/>
        </w:rPr>
        <w:t>for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Information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Technology</w:t>
      </w:r>
      <w:proofErr w:type="spellEnd"/>
      <w:r w:rsidRPr="00DB2D6D">
        <w:rPr>
          <w:i/>
          <w:sz w:val="24"/>
          <w:szCs w:val="24"/>
        </w:rPr>
        <w:t xml:space="preserve"> - </w:t>
      </w:r>
      <w:proofErr w:type="spellStart"/>
      <w:r w:rsidRPr="00DB2D6D">
        <w:rPr>
          <w:i/>
          <w:sz w:val="24"/>
          <w:szCs w:val="24"/>
        </w:rPr>
        <w:t>Telecommunicatons</w:t>
      </w:r>
      <w:proofErr w:type="spellEnd"/>
      <w:r w:rsidRPr="00DB2D6D">
        <w:rPr>
          <w:i/>
          <w:sz w:val="24"/>
          <w:szCs w:val="24"/>
        </w:rPr>
        <w:t xml:space="preserve"> and </w:t>
      </w:r>
      <w:proofErr w:type="spellStart"/>
      <w:r w:rsidRPr="00DB2D6D">
        <w:rPr>
          <w:i/>
          <w:sz w:val="24"/>
          <w:szCs w:val="24"/>
        </w:rPr>
        <w:t>information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exchange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between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systems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Local</w:t>
      </w:r>
      <w:proofErr w:type="spellEnd"/>
      <w:r w:rsidRPr="00DB2D6D">
        <w:rPr>
          <w:i/>
          <w:sz w:val="24"/>
          <w:szCs w:val="24"/>
        </w:rPr>
        <w:t xml:space="preserve"> and </w:t>
      </w:r>
      <w:proofErr w:type="spellStart"/>
      <w:r w:rsidRPr="00DB2D6D">
        <w:rPr>
          <w:i/>
          <w:sz w:val="24"/>
          <w:szCs w:val="24"/>
        </w:rPr>
        <w:t>metropolitan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area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networks</w:t>
      </w:r>
      <w:proofErr w:type="spellEnd"/>
      <w:r w:rsidRPr="00DB2D6D">
        <w:rPr>
          <w:i/>
          <w:sz w:val="24"/>
          <w:szCs w:val="24"/>
        </w:rPr>
        <w:t xml:space="preserve"> - </w:t>
      </w:r>
      <w:proofErr w:type="spellStart"/>
      <w:r w:rsidRPr="00DB2D6D">
        <w:rPr>
          <w:i/>
          <w:sz w:val="24"/>
          <w:szCs w:val="24"/>
        </w:rPr>
        <w:t>Specific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requiments</w:t>
      </w:r>
      <w:proofErr w:type="spellEnd"/>
      <w:r w:rsidRPr="00DB2D6D">
        <w:rPr>
          <w:i/>
          <w:sz w:val="24"/>
          <w:szCs w:val="24"/>
        </w:rPr>
        <w:t xml:space="preserve">. </w:t>
      </w:r>
      <w:proofErr w:type="spellStart"/>
      <w:r w:rsidRPr="00DB2D6D">
        <w:rPr>
          <w:i/>
          <w:sz w:val="24"/>
          <w:szCs w:val="24"/>
        </w:rPr>
        <w:t>Institute</w:t>
      </w:r>
      <w:proofErr w:type="spellEnd"/>
      <w:r w:rsidRPr="00DB2D6D">
        <w:rPr>
          <w:i/>
          <w:sz w:val="24"/>
          <w:szCs w:val="24"/>
        </w:rPr>
        <w:t xml:space="preserve"> of </w:t>
      </w:r>
      <w:proofErr w:type="spellStart"/>
      <w:r w:rsidRPr="00DB2D6D">
        <w:rPr>
          <w:i/>
          <w:sz w:val="24"/>
          <w:szCs w:val="24"/>
        </w:rPr>
        <w:t>Electrical</w:t>
      </w:r>
      <w:proofErr w:type="spellEnd"/>
      <w:r w:rsidRPr="00DB2D6D">
        <w:rPr>
          <w:i/>
          <w:sz w:val="24"/>
          <w:szCs w:val="24"/>
        </w:rPr>
        <w:t xml:space="preserve"> and Electronics </w:t>
      </w:r>
      <w:proofErr w:type="spellStart"/>
      <w:r w:rsidRPr="00DB2D6D">
        <w:rPr>
          <w:i/>
          <w:sz w:val="24"/>
          <w:szCs w:val="24"/>
        </w:rPr>
        <w:t>Enginieers</w:t>
      </w:r>
      <w:proofErr w:type="spellEnd"/>
      <w:r w:rsidRPr="00DB2D6D">
        <w:rPr>
          <w:i/>
          <w:sz w:val="24"/>
          <w:szCs w:val="24"/>
        </w:rPr>
        <w:t>, USA, 2000.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IEEE 802.11a-1999, Part 11: </w:t>
      </w:r>
      <w:proofErr w:type="spellStart"/>
      <w:r w:rsidRPr="00DB2D6D">
        <w:rPr>
          <w:i/>
          <w:sz w:val="24"/>
          <w:szCs w:val="24"/>
        </w:rPr>
        <w:t>Wireless</w:t>
      </w:r>
      <w:proofErr w:type="spellEnd"/>
      <w:r w:rsidRPr="00DB2D6D">
        <w:rPr>
          <w:i/>
          <w:sz w:val="24"/>
          <w:szCs w:val="24"/>
        </w:rPr>
        <w:t xml:space="preserve"> LAN </w:t>
      </w:r>
      <w:proofErr w:type="spellStart"/>
      <w:r w:rsidRPr="00DB2D6D">
        <w:rPr>
          <w:i/>
          <w:sz w:val="24"/>
          <w:szCs w:val="24"/>
        </w:rPr>
        <w:t>Medium</w:t>
      </w:r>
      <w:proofErr w:type="spellEnd"/>
      <w:r w:rsidRPr="00DB2D6D">
        <w:rPr>
          <w:i/>
          <w:sz w:val="24"/>
          <w:szCs w:val="24"/>
        </w:rPr>
        <w:t xml:space="preserve"> Access </w:t>
      </w:r>
      <w:proofErr w:type="spellStart"/>
      <w:r w:rsidRPr="00DB2D6D">
        <w:rPr>
          <w:i/>
          <w:sz w:val="24"/>
          <w:szCs w:val="24"/>
        </w:rPr>
        <w:t>Control</w:t>
      </w:r>
      <w:proofErr w:type="spellEnd"/>
      <w:r w:rsidRPr="00DB2D6D">
        <w:rPr>
          <w:i/>
          <w:sz w:val="24"/>
          <w:szCs w:val="24"/>
        </w:rPr>
        <w:t xml:space="preserve"> (MAC) and </w:t>
      </w:r>
      <w:proofErr w:type="spellStart"/>
      <w:r w:rsidRPr="00DB2D6D">
        <w:rPr>
          <w:i/>
          <w:sz w:val="24"/>
          <w:szCs w:val="24"/>
        </w:rPr>
        <w:t>Physical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Layer</w:t>
      </w:r>
      <w:proofErr w:type="spellEnd"/>
      <w:r w:rsidRPr="00DB2D6D">
        <w:rPr>
          <w:i/>
          <w:sz w:val="24"/>
          <w:szCs w:val="24"/>
        </w:rPr>
        <w:t xml:space="preserve"> (PHY) </w:t>
      </w:r>
      <w:proofErr w:type="spellStart"/>
      <w:r w:rsidRPr="00DB2D6D">
        <w:rPr>
          <w:i/>
          <w:sz w:val="24"/>
          <w:szCs w:val="24"/>
        </w:rPr>
        <w:t>specifications</w:t>
      </w:r>
      <w:proofErr w:type="spellEnd"/>
      <w:r w:rsidRPr="00DB2D6D">
        <w:rPr>
          <w:i/>
          <w:sz w:val="24"/>
          <w:szCs w:val="24"/>
        </w:rPr>
        <w:t xml:space="preserve">: </w:t>
      </w:r>
      <w:proofErr w:type="spellStart"/>
      <w:r w:rsidRPr="00DB2D6D">
        <w:rPr>
          <w:i/>
          <w:sz w:val="24"/>
          <w:szCs w:val="24"/>
        </w:rPr>
        <w:t>Higher-Speed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Physical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Layer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Extension</w:t>
      </w:r>
      <w:proofErr w:type="spellEnd"/>
      <w:r w:rsidRPr="00DB2D6D">
        <w:rPr>
          <w:i/>
          <w:sz w:val="24"/>
          <w:szCs w:val="24"/>
        </w:rPr>
        <w:t xml:space="preserve"> in </w:t>
      </w:r>
      <w:proofErr w:type="spellStart"/>
      <w:r w:rsidRPr="00DB2D6D">
        <w:rPr>
          <w:i/>
          <w:sz w:val="24"/>
          <w:szCs w:val="24"/>
        </w:rPr>
        <w:t>the</w:t>
      </w:r>
      <w:proofErr w:type="spellEnd"/>
      <w:r w:rsidRPr="00DB2D6D">
        <w:rPr>
          <w:i/>
          <w:sz w:val="24"/>
          <w:szCs w:val="24"/>
        </w:rPr>
        <w:t xml:space="preserve"> 5 GHz Band. </w:t>
      </w:r>
      <w:proofErr w:type="spellStart"/>
      <w:r w:rsidRPr="00DB2D6D">
        <w:rPr>
          <w:i/>
          <w:sz w:val="24"/>
          <w:szCs w:val="24"/>
        </w:rPr>
        <w:t>Supplement</w:t>
      </w:r>
      <w:proofErr w:type="spellEnd"/>
      <w:r w:rsidRPr="00DB2D6D">
        <w:rPr>
          <w:i/>
          <w:sz w:val="24"/>
          <w:szCs w:val="24"/>
        </w:rPr>
        <w:t xml:space="preserve"> to IEEE Standard </w:t>
      </w:r>
      <w:proofErr w:type="spellStart"/>
      <w:r w:rsidRPr="00DB2D6D">
        <w:rPr>
          <w:i/>
          <w:sz w:val="24"/>
          <w:szCs w:val="24"/>
        </w:rPr>
        <w:t>for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Information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technology</w:t>
      </w:r>
      <w:proofErr w:type="spellEnd"/>
      <w:r w:rsidRPr="00DB2D6D">
        <w:rPr>
          <w:i/>
          <w:sz w:val="24"/>
          <w:szCs w:val="24"/>
        </w:rPr>
        <w:t xml:space="preserve"> - </w:t>
      </w:r>
      <w:proofErr w:type="spellStart"/>
      <w:r w:rsidRPr="00DB2D6D">
        <w:rPr>
          <w:i/>
          <w:sz w:val="24"/>
          <w:szCs w:val="24"/>
        </w:rPr>
        <w:t>Telecommunications</w:t>
      </w:r>
      <w:proofErr w:type="spellEnd"/>
      <w:r w:rsidRPr="00DB2D6D">
        <w:rPr>
          <w:i/>
          <w:sz w:val="24"/>
          <w:szCs w:val="24"/>
        </w:rPr>
        <w:t xml:space="preserve"> and </w:t>
      </w:r>
      <w:proofErr w:type="spellStart"/>
      <w:r w:rsidRPr="00DB2D6D">
        <w:rPr>
          <w:i/>
          <w:sz w:val="24"/>
          <w:szCs w:val="24"/>
        </w:rPr>
        <w:t>information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exchange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between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systems</w:t>
      </w:r>
      <w:proofErr w:type="spellEnd"/>
      <w:r w:rsidRPr="00DB2D6D">
        <w:rPr>
          <w:i/>
          <w:sz w:val="24"/>
          <w:szCs w:val="24"/>
        </w:rPr>
        <w:t xml:space="preserve"> - </w:t>
      </w:r>
      <w:proofErr w:type="spellStart"/>
      <w:r w:rsidRPr="00DB2D6D">
        <w:rPr>
          <w:i/>
          <w:sz w:val="24"/>
          <w:szCs w:val="24"/>
        </w:rPr>
        <w:t>Local</w:t>
      </w:r>
      <w:proofErr w:type="spellEnd"/>
      <w:r w:rsidRPr="00DB2D6D">
        <w:rPr>
          <w:i/>
          <w:sz w:val="24"/>
          <w:szCs w:val="24"/>
        </w:rPr>
        <w:t xml:space="preserve"> and </w:t>
      </w:r>
      <w:proofErr w:type="spellStart"/>
      <w:r w:rsidRPr="00DB2D6D">
        <w:rPr>
          <w:i/>
          <w:sz w:val="24"/>
          <w:szCs w:val="24"/>
        </w:rPr>
        <w:t>metropolitan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area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networks</w:t>
      </w:r>
      <w:proofErr w:type="spellEnd"/>
      <w:r w:rsidRPr="00DB2D6D">
        <w:rPr>
          <w:i/>
          <w:sz w:val="24"/>
          <w:szCs w:val="24"/>
        </w:rPr>
        <w:t xml:space="preserve"> - </w:t>
      </w:r>
      <w:proofErr w:type="spellStart"/>
      <w:r w:rsidRPr="00DB2D6D">
        <w:rPr>
          <w:i/>
          <w:sz w:val="24"/>
          <w:szCs w:val="24"/>
        </w:rPr>
        <w:t>Specific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requirements</w:t>
      </w:r>
      <w:proofErr w:type="spellEnd"/>
      <w:r w:rsidRPr="00DB2D6D">
        <w:rPr>
          <w:i/>
          <w:sz w:val="24"/>
          <w:szCs w:val="24"/>
        </w:rPr>
        <w:t xml:space="preserve">. </w:t>
      </w:r>
      <w:proofErr w:type="spellStart"/>
      <w:r w:rsidRPr="00DB2D6D">
        <w:rPr>
          <w:i/>
          <w:sz w:val="24"/>
          <w:szCs w:val="24"/>
        </w:rPr>
        <w:t>Institute</w:t>
      </w:r>
      <w:proofErr w:type="spellEnd"/>
      <w:r w:rsidRPr="00DB2D6D">
        <w:rPr>
          <w:i/>
          <w:sz w:val="24"/>
          <w:szCs w:val="24"/>
        </w:rPr>
        <w:t xml:space="preserve"> of </w:t>
      </w:r>
      <w:proofErr w:type="spellStart"/>
      <w:r w:rsidRPr="00DB2D6D">
        <w:rPr>
          <w:i/>
          <w:sz w:val="24"/>
          <w:szCs w:val="24"/>
        </w:rPr>
        <w:t>Electrical</w:t>
      </w:r>
      <w:proofErr w:type="spellEnd"/>
      <w:r w:rsidRPr="00DB2D6D">
        <w:rPr>
          <w:i/>
          <w:sz w:val="24"/>
          <w:szCs w:val="24"/>
        </w:rPr>
        <w:t xml:space="preserve"> and Electronics </w:t>
      </w:r>
      <w:proofErr w:type="spellStart"/>
      <w:r w:rsidRPr="00DB2D6D">
        <w:rPr>
          <w:i/>
          <w:sz w:val="24"/>
          <w:szCs w:val="24"/>
        </w:rPr>
        <w:t>Engineers</w:t>
      </w:r>
      <w:proofErr w:type="spellEnd"/>
      <w:r w:rsidRPr="00DB2D6D">
        <w:rPr>
          <w:i/>
          <w:sz w:val="24"/>
          <w:szCs w:val="24"/>
        </w:rPr>
        <w:t xml:space="preserve">, </w:t>
      </w:r>
      <w:proofErr w:type="spellStart"/>
      <w:r w:rsidRPr="00DB2D6D">
        <w:rPr>
          <w:i/>
          <w:sz w:val="24"/>
          <w:szCs w:val="24"/>
        </w:rPr>
        <w:t>Inc</w:t>
      </w:r>
      <w:proofErr w:type="spellEnd"/>
      <w:r w:rsidRPr="00DB2D6D">
        <w:rPr>
          <w:i/>
          <w:sz w:val="24"/>
          <w:szCs w:val="24"/>
        </w:rPr>
        <w:t>., USA, 2000.</w:t>
      </w:r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IEEE 802.11n-2009 -  Standard </w:t>
      </w:r>
      <w:proofErr w:type="spellStart"/>
      <w:r w:rsidRPr="00DB2D6D">
        <w:rPr>
          <w:i/>
          <w:sz w:val="24"/>
          <w:szCs w:val="24"/>
        </w:rPr>
        <w:t>for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Information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technology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Local</w:t>
      </w:r>
      <w:proofErr w:type="spellEnd"/>
      <w:r w:rsidRPr="00DB2D6D">
        <w:rPr>
          <w:i/>
          <w:sz w:val="24"/>
          <w:szCs w:val="24"/>
        </w:rPr>
        <w:t xml:space="preserve"> and </w:t>
      </w:r>
      <w:proofErr w:type="spellStart"/>
      <w:r w:rsidRPr="00DB2D6D">
        <w:rPr>
          <w:i/>
          <w:sz w:val="24"/>
          <w:szCs w:val="24"/>
        </w:rPr>
        <w:t>metropolitan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area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networks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Specific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requirements</w:t>
      </w:r>
      <w:proofErr w:type="spellEnd"/>
      <w:r w:rsidRPr="00DB2D6D">
        <w:rPr>
          <w:i/>
          <w:sz w:val="24"/>
          <w:szCs w:val="24"/>
        </w:rPr>
        <w:t xml:space="preserve"> Part 11: </w:t>
      </w:r>
      <w:proofErr w:type="spellStart"/>
      <w:r w:rsidRPr="00DB2D6D">
        <w:rPr>
          <w:i/>
          <w:sz w:val="24"/>
          <w:szCs w:val="24"/>
        </w:rPr>
        <w:t>Wireless</w:t>
      </w:r>
      <w:proofErr w:type="spellEnd"/>
      <w:r w:rsidRPr="00DB2D6D">
        <w:rPr>
          <w:i/>
          <w:sz w:val="24"/>
          <w:szCs w:val="24"/>
        </w:rPr>
        <w:t xml:space="preserve"> LAN </w:t>
      </w:r>
      <w:proofErr w:type="spellStart"/>
      <w:r w:rsidRPr="00DB2D6D">
        <w:rPr>
          <w:i/>
          <w:sz w:val="24"/>
          <w:szCs w:val="24"/>
        </w:rPr>
        <w:t>Medium</w:t>
      </w:r>
      <w:proofErr w:type="spellEnd"/>
      <w:r w:rsidRPr="00DB2D6D">
        <w:rPr>
          <w:i/>
          <w:sz w:val="24"/>
          <w:szCs w:val="24"/>
        </w:rPr>
        <w:t xml:space="preserve"> Access </w:t>
      </w:r>
      <w:proofErr w:type="spellStart"/>
      <w:r w:rsidRPr="00DB2D6D">
        <w:rPr>
          <w:i/>
          <w:sz w:val="24"/>
          <w:szCs w:val="24"/>
        </w:rPr>
        <w:t>Control</w:t>
      </w:r>
      <w:proofErr w:type="spellEnd"/>
      <w:r w:rsidRPr="00DB2D6D">
        <w:rPr>
          <w:i/>
          <w:sz w:val="24"/>
          <w:szCs w:val="24"/>
        </w:rPr>
        <w:t xml:space="preserve"> (MAC) and </w:t>
      </w:r>
      <w:proofErr w:type="spellStart"/>
      <w:r w:rsidRPr="00DB2D6D">
        <w:rPr>
          <w:i/>
          <w:sz w:val="24"/>
          <w:szCs w:val="24"/>
        </w:rPr>
        <w:t>Physical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Layer</w:t>
      </w:r>
      <w:proofErr w:type="spellEnd"/>
      <w:r w:rsidRPr="00DB2D6D">
        <w:rPr>
          <w:i/>
          <w:sz w:val="24"/>
          <w:szCs w:val="24"/>
        </w:rPr>
        <w:t xml:space="preserve"> (PHY) </w:t>
      </w:r>
      <w:proofErr w:type="spellStart"/>
      <w:r w:rsidRPr="00DB2D6D">
        <w:rPr>
          <w:i/>
          <w:sz w:val="24"/>
          <w:szCs w:val="24"/>
        </w:rPr>
        <w:t>Specifications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Amendment</w:t>
      </w:r>
      <w:proofErr w:type="spellEnd"/>
      <w:r w:rsidRPr="00DB2D6D">
        <w:rPr>
          <w:i/>
          <w:sz w:val="24"/>
          <w:szCs w:val="24"/>
        </w:rPr>
        <w:t xml:space="preserve"> 5: </w:t>
      </w:r>
      <w:proofErr w:type="spellStart"/>
      <w:r w:rsidRPr="00DB2D6D">
        <w:rPr>
          <w:i/>
          <w:sz w:val="24"/>
          <w:szCs w:val="24"/>
        </w:rPr>
        <w:t>Enhancements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for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Higher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Throughput</w:t>
      </w:r>
      <w:proofErr w:type="spellEnd"/>
    </w:p>
    <w:p w:rsidR="00DB2D6D" w:rsidRDefault="00DB2D6D" w:rsidP="00DB2D6D">
      <w:pPr>
        <w:pStyle w:val="Odsekzoznamu"/>
        <w:rPr>
          <w:i/>
          <w:sz w:val="24"/>
          <w:szCs w:val="24"/>
        </w:rPr>
      </w:pPr>
    </w:p>
    <w:p w:rsidR="00DB2D6D" w:rsidRPr="00DB2D6D" w:rsidRDefault="00DB2D6D" w:rsidP="00DB2D6D">
      <w:pPr>
        <w:pStyle w:val="Odsekzoznamu"/>
        <w:rPr>
          <w:i/>
          <w:sz w:val="24"/>
          <w:szCs w:val="24"/>
        </w:rPr>
      </w:pPr>
      <w:r w:rsidRPr="00DB2D6D">
        <w:rPr>
          <w:i/>
          <w:sz w:val="24"/>
          <w:szCs w:val="24"/>
        </w:rPr>
        <w:t xml:space="preserve">EN 50173:1994 </w:t>
      </w:r>
      <w:proofErr w:type="spellStart"/>
      <w:r w:rsidRPr="00DB2D6D">
        <w:rPr>
          <w:i/>
          <w:sz w:val="24"/>
          <w:szCs w:val="24"/>
        </w:rPr>
        <w:t>Performance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requirements</w:t>
      </w:r>
      <w:proofErr w:type="spellEnd"/>
      <w:r w:rsidRPr="00DB2D6D">
        <w:rPr>
          <w:i/>
          <w:sz w:val="24"/>
          <w:szCs w:val="24"/>
        </w:rPr>
        <w:t xml:space="preserve"> of </w:t>
      </w:r>
      <w:proofErr w:type="spellStart"/>
      <w:r w:rsidRPr="00DB2D6D">
        <w:rPr>
          <w:i/>
          <w:sz w:val="24"/>
          <w:szCs w:val="24"/>
        </w:rPr>
        <w:t>generic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cabling</w:t>
      </w:r>
      <w:proofErr w:type="spellEnd"/>
      <w:r w:rsidRPr="00DB2D6D">
        <w:rPr>
          <w:i/>
          <w:sz w:val="24"/>
          <w:szCs w:val="24"/>
        </w:rPr>
        <w:t xml:space="preserve"> </w:t>
      </w:r>
      <w:proofErr w:type="spellStart"/>
      <w:r w:rsidRPr="00DB2D6D">
        <w:rPr>
          <w:i/>
          <w:sz w:val="24"/>
          <w:szCs w:val="24"/>
        </w:rPr>
        <w:t>schemes</w:t>
      </w:r>
      <w:proofErr w:type="spellEnd"/>
    </w:p>
    <w:sectPr w:rsidR="00DB2D6D" w:rsidRPr="00DB2D6D" w:rsidSect="00373B2F">
      <w:pgSz w:w="11906" w:h="16838"/>
      <w:pgMar w:top="212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340EB"/>
    <w:multiLevelType w:val="hybridMultilevel"/>
    <w:tmpl w:val="0054D090"/>
    <w:lvl w:ilvl="0" w:tplc="20F83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C"/>
    <w:rsid w:val="000424CC"/>
    <w:rsid w:val="000B6C43"/>
    <w:rsid w:val="000E2CCF"/>
    <w:rsid w:val="002B0355"/>
    <w:rsid w:val="002B382C"/>
    <w:rsid w:val="00373B2F"/>
    <w:rsid w:val="004E5B69"/>
    <w:rsid w:val="0055401D"/>
    <w:rsid w:val="00B43F7B"/>
    <w:rsid w:val="00D23DDE"/>
    <w:rsid w:val="00D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B6B2-7C87-4ECA-8A3F-DDABDC2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2018-06-29T12:54:00Z</dcterms:created>
  <dcterms:modified xsi:type="dcterms:W3CDTF">2018-06-29T14:15:00Z</dcterms:modified>
</cp:coreProperties>
</file>